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6D7492">
        <w:rPr>
          <w:sz w:val="26"/>
          <w:szCs w:val="26"/>
        </w:rPr>
        <w:t>456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>
        <w:rPr>
          <w:sz w:val="26"/>
          <w:szCs w:val="26"/>
        </w:rPr>
        <w:t>02</w:t>
      </w:r>
      <w:r w:rsidR="006D7492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A649D8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</w:t>
      </w:r>
      <w:r w:rsidR="00044034">
        <w:rPr>
          <w:sz w:val="26"/>
          <w:szCs w:val="26"/>
        </w:rPr>
        <w:t>бухгалтера ООО «</w:t>
      </w:r>
      <w:r w:rsidR="006D7492">
        <w:rPr>
          <w:sz w:val="26"/>
          <w:szCs w:val="26"/>
        </w:rPr>
        <w:t xml:space="preserve">Регион-Сервис» Бондарец </w:t>
      </w:r>
      <w:r>
        <w:rPr>
          <w:sz w:val="26"/>
          <w:szCs w:val="26"/>
        </w:rPr>
        <w:t>М.А.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 xml:space="preserve">ки </w:t>
      </w:r>
      <w:r>
        <w:rPr>
          <w:sz w:val="26"/>
          <w:szCs w:val="26"/>
        </w:rPr>
        <w:t>**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="00044034">
        <w:rPr>
          <w:sz w:val="26"/>
          <w:szCs w:val="26"/>
        </w:rPr>
        <w:t xml:space="preserve">, </w:t>
      </w:r>
      <w:r w:rsidR="00BF0EB8">
        <w:rPr>
          <w:sz w:val="26"/>
          <w:szCs w:val="26"/>
        </w:rPr>
        <w:t xml:space="preserve"> идентификатор</w:t>
      </w:r>
      <w:r w:rsidR="00BF0EB8">
        <w:rPr>
          <w:sz w:val="26"/>
          <w:szCs w:val="26"/>
        </w:rPr>
        <w:t xml:space="preserve"> 01; </w:t>
      </w:r>
      <w:r>
        <w:rPr>
          <w:sz w:val="26"/>
          <w:szCs w:val="26"/>
        </w:rPr>
        <w:t>**</w:t>
      </w:r>
      <w:r w:rsidR="006D7492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</w:t>
      </w:r>
      <w:r w:rsidRPr="00EF21DA">
        <w:rPr>
          <w:sz w:val="26"/>
          <w:szCs w:val="26"/>
        </w:rPr>
        <w:t>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6D7492">
        <w:rPr>
          <w:sz w:val="26"/>
          <w:szCs w:val="26"/>
        </w:rPr>
        <w:t>ондарец М.А.</w:t>
      </w:r>
      <w:r w:rsidRPr="000A7EE5">
        <w:rPr>
          <w:sz w:val="26"/>
          <w:szCs w:val="26"/>
        </w:rPr>
        <w:t xml:space="preserve">, являясь </w:t>
      </w:r>
      <w:r w:rsidRPr="000A7EE5" w:rsidR="003E35C4">
        <w:rPr>
          <w:sz w:val="26"/>
          <w:szCs w:val="26"/>
        </w:rPr>
        <w:t>г</w:t>
      </w:r>
      <w:r w:rsidR="003E35C4">
        <w:rPr>
          <w:sz w:val="26"/>
          <w:szCs w:val="26"/>
        </w:rPr>
        <w:t xml:space="preserve">лавным </w:t>
      </w:r>
      <w:r>
        <w:rPr>
          <w:sz w:val="26"/>
          <w:szCs w:val="26"/>
        </w:rPr>
        <w:t>бухгалтером ООО «</w:t>
      </w:r>
      <w:r w:rsidR="006D7492">
        <w:rPr>
          <w:sz w:val="26"/>
          <w:szCs w:val="26"/>
        </w:rPr>
        <w:t>Регион-Сервис»</w:t>
      </w:r>
      <w:r w:rsidR="00A649D8">
        <w:rPr>
          <w:sz w:val="26"/>
          <w:szCs w:val="26"/>
        </w:rPr>
        <w:t xml:space="preserve">, находящегося </w:t>
      </w:r>
      <w:r w:rsidRPr="000A7EE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 w:rsidR="006D7492">
        <w:rPr>
          <w:sz w:val="26"/>
          <w:szCs w:val="26"/>
        </w:rPr>
        <w:t>Нефтяников, стр.28</w:t>
      </w:r>
      <w:r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допустил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 w:rsidR="006D7492">
        <w:rPr>
          <w:sz w:val="26"/>
          <w:szCs w:val="26"/>
        </w:rPr>
        <w:t>17.09</w:t>
      </w:r>
      <w:r>
        <w:rPr>
          <w:sz w:val="26"/>
          <w:szCs w:val="26"/>
        </w:rPr>
        <w:t>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нетрудоспособности N </w:t>
      </w:r>
      <w:r>
        <w:rPr>
          <w:sz w:val="26"/>
          <w:szCs w:val="26"/>
        </w:rPr>
        <w:t>910</w:t>
      </w:r>
      <w:r w:rsidR="00867DD6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6D7492">
        <w:rPr>
          <w:sz w:val="26"/>
          <w:szCs w:val="26"/>
        </w:rPr>
        <w:t>9539679</w:t>
      </w:r>
      <w:r w:rsidRPr="000A7EE5">
        <w:rPr>
          <w:sz w:val="26"/>
          <w:szCs w:val="26"/>
        </w:rPr>
        <w:t xml:space="preserve"> за пе</w:t>
      </w:r>
      <w:r w:rsidRPr="000A7EE5">
        <w:rPr>
          <w:sz w:val="26"/>
          <w:szCs w:val="26"/>
        </w:rPr>
        <w:t xml:space="preserve">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 w:rsidR="006D7492">
        <w:rPr>
          <w:sz w:val="26"/>
          <w:szCs w:val="26"/>
        </w:rPr>
        <w:t>2</w:t>
      </w:r>
      <w:r>
        <w:rPr>
          <w:sz w:val="26"/>
          <w:szCs w:val="26"/>
        </w:rPr>
        <w:t>7.0</w:t>
      </w:r>
      <w:r w:rsidR="006D7492">
        <w:rPr>
          <w:sz w:val="26"/>
          <w:szCs w:val="26"/>
        </w:rPr>
        <w:t>8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3E35C4">
        <w:rPr>
          <w:sz w:val="26"/>
          <w:szCs w:val="26"/>
        </w:rPr>
        <w:t>0</w:t>
      </w:r>
      <w:r>
        <w:rPr>
          <w:sz w:val="26"/>
          <w:szCs w:val="26"/>
        </w:rPr>
        <w:t>8.09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 w:rsidR="006D7492">
        <w:rPr>
          <w:sz w:val="26"/>
          <w:szCs w:val="26"/>
        </w:rPr>
        <w:t>Сафоновой Л.М.</w:t>
      </w:r>
      <w:r w:rsidRPr="000A7EE5">
        <w:rPr>
          <w:sz w:val="26"/>
          <w:szCs w:val="26"/>
        </w:rPr>
        <w:t>, чем нарушил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</w:t>
      </w:r>
      <w:r w:rsidRPr="000A7EE5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 xml:space="preserve">24-00 час. </w:t>
      </w:r>
      <w:r>
        <w:rPr>
          <w:sz w:val="26"/>
          <w:szCs w:val="26"/>
        </w:rPr>
        <w:t>11.09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Pr="003016E1" w:rsidR="00044034">
        <w:rPr>
          <w:sz w:val="26"/>
          <w:szCs w:val="26"/>
        </w:rPr>
        <w:t>Б</w:t>
      </w:r>
      <w:r w:rsidR="006D7492">
        <w:rPr>
          <w:sz w:val="26"/>
          <w:szCs w:val="26"/>
        </w:rPr>
        <w:t>ондарец М.А.</w:t>
      </w:r>
      <w:r w:rsidRPr="003016E1" w:rsidR="00E3470E">
        <w:rPr>
          <w:sz w:val="26"/>
          <w:szCs w:val="26"/>
        </w:rPr>
        <w:t>,</w:t>
      </w:r>
      <w:r w:rsidRPr="003016E1">
        <w:rPr>
          <w:sz w:val="26"/>
          <w:szCs w:val="26"/>
        </w:rPr>
        <w:t xml:space="preserve"> извещенн</w:t>
      </w:r>
      <w:r w:rsidRPr="003016E1" w:rsidR="00E3470E">
        <w:rPr>
          <w:sz w:val="26"/>
          <w:szCs w:val="26"/>
        </w:rPr>
        <w:t>ая</w:t>
      </w:r>
      <w:r w:rsidRPr="003016E1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3016E1" w:rsidR="00E3470E">
        <w:rPr>
          <w:sz w:val="26"/>
          <w:szCs w:val="26"/>
        </w:rPr>
        <w:t>ась</w:t>
      </w:r>
      <w:r w:rsidRPr="003016E1">
        <w:rPr>
          <w:sz w:val="26"/>
          <w:szCs w:val="26"/>
        </w:rPr>
        <w:t xml:space="preserve">,  </w:t>
      </w:r>
      <w:r w:rsidRPr="003016E1" w:rsidR="003016E1">
        <w:rPr>
          <w:sz w:val="26"/>
          <w:szCs w:val="26"/>
        </w:rPr>
        <w:t>о причинах неявки суду не сообщил. При таких обстоятельствах, в соответствии с требовани</w:t>
      </w:r>
      <w:r w:rsidR="006D7492">
        <w:rPr>
          <w:sz w:val="26"/>
          <w:szCs w:val="26"/>
        </w:rPr>
        <w:t>ями ч. 2 ст. 25.1 КоАП РФ, а так</w:t>
      </w:r>
      <w:r w:rsidRPr="003016E1" w:rsidR="003016E1">
        <w:rPr>
          <w:sz w:val="26"/>
          <w:szCs w:val="26"/>
        </w:rPr>
        <w:t xml:space="preserve">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3016E1">
        <w:rPr>
          <w:sz w:val="26"/>
          <w:szCs w:val="26"/>
        </w:rPr>
        <w:t>Б</w:t>
      </w:r>
      <w:r w:rsidR="006D7492">
        <w:rPr>
          <w:sz w:val="26"/>
          <w:szCs w:val="26"/>
        </w:rPr>
        <w:t>ондарец М.А.</w:t>
      </w:r>
      <w:r w:rsidRPr="003016E1" w:rsidR="003016E1">
        <w:rPr>
          <w:sz w:val="26"/>
          <w:szCs w:val="26"/>
        </w:rPr>
        <w:t xml:space="preserve"> в е</w:t>
      </w:r>
      <w:r w:rsidR="003016E1">
        <w:rPr>
          <w:sz w:val="26"/>
          <w:szCs w:val="26"/>
        </w:rPr>
        <w:t>е</w:t>
      </w:r>
      <w:r w:rsidRPr="003016E1" w:rsidR="003016E1">
        <w:rPr>
          <w:sz w:val="26"/>
          <w:szCs w:val="26"/>
        </w:rPr>
        <w:t xml:space="preserve"> отсутствие.     </w:t>
      </w:r>
      <w:r w:rsidRPr="003016E1">
        <w:rPr>
          <w:sz w:val="26"/>
          <w:szCs w:val="26"/>
        </w:rPr>
        <w:t xml:space="preserve">                                                    </w:t>
      </w:r>
      <w:r w:rsidRPr="003016E1">
        <w:rPr>
          <w:sz w:val="26"/>
          <w:szCs w:val="26"/>
        </w:rPr>
        <w:t xml:space="preserve">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правонарушениях  административным правонарушением признается противоправное, виновное действие (бездейств</w:t>
      </w:r>
      <w:r w:rsidRPr="000A7EE5">
        <w:rPr>
          <w:sz w:val="26"/>
          <w:szCs w:val="26"/>
        </w:rPr>
        <w:t>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</w:t>
      </w:r>
      <w:r w:rsidRPr="000A7EE5">
        <w:rPr>
          <w:sz w:val="26"/>
          <w:szCs w:val="26"/>
        </w:rPr>
        <w:t xml:space="preserve">нии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A7EE5">
        <w:rPr>
          <w:sz w:val="26"/>
          <w:szCs w:val="26"/>
        </w:rPr>
        <w:t>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правонарушении подлежат выяснению, в частности: лицо, совершившее действия (б</w:t>
      </w:r>
      <w:r w:rsidRPr="000A7EE5">
        <w:rPr>
          <w:sz w:val="26"/>
          <w:szCs w:val="26"/>
        </w:rPr>
        <w:t xml:space="preserve">ездействие), за которые Кодексом Российской Федерации об административных </w:t>
      </w:r>
      <w:r w:rsidRPr="000A7EE5">
        <w:rPr>
          <w:sz w:val="26"/>
          <w:szCs w:val="26"/>
        </w:rPr>
        <w:t>правонарушениях или законом субъекта Российской Федерации предусмотрена административная ответственность, а также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ст. 2.1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страхователями по обязательному социальному страхованию на с</w:t>
      </w:r>
      <w:r w:rsidRPr="000A7EE5">
        <w:rPr>
          <w:sz w:val="26"/>
          <w:szCs w:val="26"/>
        </w:rPr>
        <w:t>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страхователи не позднее трех рабо</w:t>
      </w:r>
      <w:r w:rsidRPr="000A7EE5">
        <w:rPr>
          <w:sz w:val="26"/>
          <w:szCs w:val="26"/>
        </w:rPr>
        <w:t>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</w:t>
      </w:r>
      <w:r w:rsidRPr="000A7EE5">
        <w:rPr>
          <w:sz w:val="26"/>
          <w:szCs w:val="26"/>
        </w:rPr>
        <w:t>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</w:t>
      </w:r>
      <w:r>
        <w:rPr>
          <w:sz w:val="26"/>
          <w:szCs w:val="26"/>
        </w:rPr>
        <w:t xml:space="preserve"> назначения и выплаты пособия о временной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получения страховщиком, в том числе в электронной форме с использов</w:t>
      </w:r>
      <w:r>
        <w:rPr>
          <w:sz w:val="26"/>
          <w:szCs w:val="26"/>
        </w:rPr>
        <w:t xml:space="preserve">анием единой системы межведомственного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</w:t>
      </w:r>
      <w:r w:rsidRPr="000A7EE5">
        <w:rPr>
          <w:sz w:val="26"/>
          <w:szCs w:val="26"/>
        </w:rPr>
        <w:t>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</w:t>
      </w:r>
      <w:r w:rsidRPr="004722FF">
        <w:rPr>
          <w:sz w:val="26"/>
          <w:szCs w:val="26"/>
        </w:rPr>
        <w:t>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6D7492">
        <w:rPr>
          <w:sz w:val="26"/>
          <w:szCs w:val="26"/>
        </w:rPr>
        <w:t>17</w:t>
      </w:r>
      <w:r w:rsidR="00044034">
        <w:rPr>
          <w:sz w:val="26"/>
          <w:szCs w:val="26"/>
        </w:rPr>
        <w:t>.09</w:t>
      </w:r>
      <w:r w:rsidRPr="004722FF">
        <w:rPr>
          <w:sz w:val="26"/>
          <w:szCs w:val="26"/>
        </w:rPr>
        <w:t>.2</w:t>
      </w:r>
      <w:r w:rsidRPr="004722FF">
        <w:rPr>
          <w:sz w:val="26"/>
          <w:szCs w:val="26"/>
        </w:rPr>
        <w:t xml:space="preserve">025 года </w:t>
      </w:r>
      <w:r w:rsidR="00044034">
        <w:rPr>
          <w:sz w:val="26"/>
          <w:szCs w:val="26"/>
        </w:rPr>
        <w:t>ООО «</w:t>
      </w:r>
      <w:r w:rsidR="006D7492">
        <w:rPr>
          <w:sz w:val="26"/>
          <w:szCs w:val="26"/>
        </w:rPr>
        <w:t>Регион-Сервис»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сведения в электронном виде для назначения и выплаты пособия по временной нетрудоспособности застрахованному лицу </w:t>
      </w:r>
      <w:r w:rsidR="006D7492">
        <w:rPr>
          <w:sz w:val="26"/>
          <w:szCs w:val="26"/>
        </w:rPr>
        <w:t>Сафоновой Л.М.</w:t>
      </w:r>
      <w:r w:rsidR="00867DD6">
        <w:rPr>
          <w:sz w:val="26"/>
          <w:szCs w:val="26"/>
        </w:rPr>
        <w:t xml:space="preserve"> </w:t>
      </w:r>
      <w:r w:rsidR="00044034">
        <w:rPr>
          <w:sz w:val="26"/>
          <w:szCs w:val="26"/>
        </w:rPr>
        <w:t xml:space="preserve">по электронному листку нетрудоспособности </w:t>
      </w:r>
      <w:r w:rsidRPr="006D7492" w:rsidR="006D7492">
        <w:rPr>
          <w:sz w:val="26"/>
          <w:szCs w:val="26"/>
        </w:rPr>
        <w:t>N 910309539679 за период нетрудоспособности с 27.08.2025</w:t>
      </w:r>
      <w:r w:rsidR="006D7492">
        <w:rPr>
          <w:sz w:val="26"/>
          <w:szCs w:val="26"/>
        </w:rPr>
        <w:t xml:space="preserve"> </w:t>
      </w:r>
      <w:r w:rsidRPr="00044034" w:rsidR="00044034">
        <w:rPr>
          <w:sz w:val="26"/>
          <w:szCs w:val="26"/>
        </w:rPr>
        <w:t xml:space="preserve"> по 08.09.2025</w:t>
      </w:r>
      <w:r w:rsidR="00A649D8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 xml:space="preserve">распечаткой проактивного процесса № </w:t>
      </w:r>
      <w:r w:rsidR="00044034">
        <w:rPr>
          <w:sz w:val="26"/>
          <w:szCs w:val="26"/>
        </w:rPr>
        <w:t>35</w:t>
      </w:r>
      <w:r w:rsidR="0022554B">
        <w:rPr>
          <w:sz w:val="26"/>
          <w:szCs w:val="26"/>
        </w:rPr>
        <w:t>8142130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 xml:space="preserve">» Федеральной </w:t>
      </w:r>
      <w:r w:rsidRPr="004722FF">
        <w:rPr>
          <w:sz w:val="26"/>
          <w:szCs w:val="26"/>
        </w:rPr>
        <w:t>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 w:rsidRPr="0022554B" w:rsidR="0022554B">
        <w:rPr>
          <w:sz w:val="26"/>
          <w:szCs w:val="26"/>
        </w:rPr>
        <w:t>№ 358142130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подтверждение, корректировку сведений страх</w:t>
      </w:r>
      <w:r w:rsidRPr="004722FF">
        <w:rPr>
          <w:sz w:val="26"/>
          <w:szCs w:val="26"/>
        </w:rPr>
        <w:t xml:space="preserve">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044034">
        <w:rPr>
          <w:sz w:val="26"/>
          <w:szCs w:val="26"/>
        </w:rPr>
        <w:t>8.09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22554B">
        <w:rPr>
          <w:sz w:val="26"/>
          <w:szCs w:val="26"/>
        </w:rPr>
        <w:t>08</w:t>
      </w:r>
      <w:r w:rsidR="00044034">
        <w:rPr>
          <w:sz w:val="26"/>
          <w:szCs w:val="26"/>
        </w:rPr>
        <w:t>-</w:t>
      </w:r>
      <w:r w:rsidR="0022554B">
        <w:rPr>
          <w:sz w:val="26"/>
          <w:szCs w:val="26"/>
        </w:rPr>
        <w:t>12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получения</w:t>
      </w:r>
      <w:r w:rsidRPr="004722FF">
        <w:rPr>
          <w:sz w:val="26"/>
          <w:szCs w:val="26"/>
        </w:rPr>
        <w:t xml:space="preserve">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</w:t>
      </w:r>
      <w:r w:rsidRPr="004722FF">
        <w:rPr>
          <w:sz w:val="26"/>
          <w:szCs w:val="26"/>
        </w:rPr>
        <w:t xml:space="preserve"> нетрудоспособности (ч.8 ст. 13 Закона № 255-ФЗ). Ответ на запрос </w:t>
      </w:r>
      <w:r w:rsidRPr="004722FF">
        <w:rPr>
          <w:sz w:val="26"/>
          <w:szCs w:val="26"/>
        </w:rPr>
        <w:t xml:space="preserve">страхователь должен был направить до 24 час. 00 мин. </w:t>
      </w:r>
      <w:r w:rsidR="0022554B">
        <w:rPr>
          <w:sz w:val="26"/>
          <w:szCs w:val="26"/>
        </w:rPr>
        <w:t>11.09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 </w:t>
      </w:r>
      <w:r>
        <w:rPr>
          <w:sz w:val="26"/>
          <w:szCs w:val="26"/>
        </w:rPr>
        <w:t>корректировку сведений, нарушив ч.8 ст.12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нетрудоспособности составил </w:t>
      </w:r>
      <w:r w:rsidR="0022554B">
        <w:rPr>
          <w:sz w:val="26"/>
          <w:szCs w:val="26"/>
        </w:rPr>
        <w:t>3</w:t>
      </w:r>
      <w:r>
        <w:rPr>
          <w:sz w:val="26"/>
          <w:szCs w:val="26"/>
        </w:rPr>
        <w:t xml:space="preserve"> рабочих дн</w:t>
      </w:r>
      <w:r w:rsidR="00044034">
        <w:rPr>
          <w:sz w:val="26"/>
          <w:szCs w:val="26"/>
        </w:rPr>
        <w:t>ей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123387">
        <w:rPr>
          <w:sz w:val="26"/>
          <w:szCs w:val="26"/>
        </w:rPr>
        <w:t>Бондарец М.А.</w:t>
      </w:r>
      <w:r w:rsidRPr="000A7EE5">
        <w:rPr>
          <w:sz w:val="26"/>
          <w:szCs w:val="26"/>
        </w:rPr>
        <w:t xml:space="preserve"> подтверждается письменными материалами дела:  протоколом об административном правонарушении от </w:t>
      </w:r>
      <w:r w:rsidR="0022554B">
        <w:rPr>
          <w:sz w:val="26"/>
          <w:szCs w:val="26"/>
        </w:rPr>
        <w:t>13</w:t>
      </w:r>
      <w:r w:rsidR="00044034">
        <w:rPr>
          <w:sz w:val="26"/>
          <w:szCs w:val="26"/>
        </w:rPr>
        <w:t>.0</w:t>
      </w:r>
      <w:r w:rsidR="0022554B">
        <w:rPr>
          <w:sz w:val="26"/>
          <w:szCs w:val="26"/>
        </w:rPr>
        <w:t>5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процесса </w:t>
      </w:r>
      <w:r w:rsidR="00867DD6">
        <w:rPr>
          <w:sz w:val="26"/>
          <w:szCs w:val="26"/>
        </w:rPr>
        <w:t>№</w:t>
      </w:r>
      <w:r w:rsidRPr="0022554B" w:rsidR="0022554B">
        <w:rPr>
          <w:sz w:val="26"/>
          <w:szCs w:val="26"/>
        </w:rPr>
        <w:t xml:space="preserve"> 358142130</w:t>
      </w:r>
      <w:r w:rsidR="00011BD8">
        <w:rPr>
          <w:sz w:val="26"/>
          <w:szCs w:val="26"/>
        </w:rPr>
        <w:t xml:space="preserve">, </w:t>
      </w:r>
      <w:r w:rsidR="00A649D8">
        <w:rPr>
          <w:sz w:val="26"/>
          <w:szCs w:val="26"/>
        </w:rPr>
        <w:t xml:space="preserve">копией приказа </w:t>
      </w:r>
      <w:r w:rsidR="00044034">
        <w:rPr>
          <w:sz w:val="26"/>
          <w:szCs w:val="26"/>
        </w:rPr>
        <w:t>ООО «</w:t>
      </w:r>
      <w:r w:rsidR="0022554B">
        <w:rPr>
          <w:sz w:val="26"/>
          <w:szCs w:val="26"/>
        </w:rPr>
        <w:t>Регион-Сервис</w:t>
      </w:r>
      <w:r w:rsidR="00044034">
        <w:rPr>
          <w:sz w:val="26"/>
          <w:szCs w:val="26"/>
        </w:rPr>
        <w:t>» №</w:t>
      </w:r>
      <w:r w:rsidR="00A649D8">
        <w:rPr>
          <w:sz w:val="26"/>
          <w:szCs w:val="26"/>
        </w:rPr>
        <w:t xml:space="preserve"> </w:t>
      </w:r>
      <w:r w:rsidR="0022554B">
        <w:rPr>
          <w:sz w:val="26"/>
          <w:szCs w:val="26"/>
        </w:rPr>
        <w:t>7</w:t>
      </w:r>
      <w:r w:rsidR="00E3470E">
        <w:rPr>
          <w:sz w:val="26"/>
          <w:szCs w:val="26"/>
        </w:rPr>
        <w:t xml:space="preserve"> от </w:t>
      </w:r>
      <w:r w:rsidR="0022554B">
        <w:rPr>
          <w:sz w:val="26"/>
          <w:szCs w:val="26"/>
        </w:rPr>
        <w:t>24.10</w:t>
      </w:r>
      <w:r w:rsidR="00044034">
        <w:rPr>
          <w:sz w:val="26"/>
          <w:szCs w:val="26"/>
        </w:rPr>
        <w:t>.20</w:t>
      </w:r>
      <w:r w:rsidR="0022554B">
        <w:rPr>
          <w:sz w:val="26"/>
          <w:szCs w:val="26"/>
        </w:rPr>
        <w:t>23</w:t>
      </w:r>
      <w:r w:rsidR="00E3470E">
        <w:rPr>
          <w:sz w:val="26"/>
          <w:szCs w:val="26"/>
        </w:rPr>
        <w:t xml:space="preserve"> о принятии на работу </w:t>
      </w:r>
      <w:r w:rsidR="00044034">
        <w:rPr>
          <w:sz w:val="26"/>
          <w:szCs w:val="26"/>
        </w:rPr>
        <w:t>Б</w:t>
      </w:r>
      <w:r w:rsidR="0022554B">
        <w:rPr>
          <w:sz w:val="26"/>
          <w:szCs w:val="26"/>
        </w:rPr>
        <w:t>ондарец М.А.</w:t>
      </w:r>
      <w:r w:rsidR="00E3470E">
        <w:rPr>
          <w:sz w:val="26"/>
          <w:szCs w:val="26"/>
        </w:rPr>
        <w:t xml:space="preserve"> на должность главного </w:t>
      </w:r>
      <w:r w:rsidR="00044034">
        <w:rPr>
          <w:sz w:val="26"/>
          <w:szCs w:val="26"/>
        </w:rPr>
        <w:t xml:space="preserve">бухгалтера </w:t>
      </w:r>
      <w:r w:rsidR="00E3470E">
        <w:rPr>
          <w:sz w:val="26"/>
          <w:szCs w:val="26"/>
        </w:rPr>
        <w:t xml:space="preserve">с </w:t>
      </w:r>
      <w:r w:rsidR="0022554B">
        <w:rPr>
          <w:sz w:val="26"/>
          <w:szCs w:val="26"/>
        </w:rPr>
        <w:t>24.10</w:t>
      </w:r>
      <w:r w:rsidR="00044034">
        <w:rPr>
          <w:sz w:val="26"/>
          <w:szCs w:val="26"/>
        </w:rPr>
        <w:t>.20</w:t>
      </w:r>
      <w:r w:rsidR="0022554B">
        <w:rPr>
          <w:sz w:val="26"/>
          <w:szCs w:val="26"/>
        </w:rPr>
        <w:t>23</w:t>
      </w:r>
      <w:r w:rsidR="00044034">
        <w:rPr>
          <w:sz w:val="26"/>
          <w:szCs w:val="26"/>
        </w:rPr>
        <w:t xml:space="preserve">, </w:t>
      </w:r>
      <w:r w:rsidR="0039375A">
        <w:rPr>
          <w:sz w:val="26"/>
          <w:szCs w:val="26"/>
        </w:rPr>
        <w:t xml:space="preserve">копию </w:t>
      </w:r>
      <w:r w:rsidR="00E3470E">
        <w:rPr>
          <w:sz w:val="26"/>
          <w:szCs w:val="26"/>
        </w:rPr>
        <w:t xml:space="preserve">должностной инструкции главного </w:t>
      </w:r>
      <w:r w:rsidR="00044034">
        <w:rPr>
          <w:sz w:val="26"/>
          <w:szCs w:val="26"/>
        </w:rPr>
        <w:t>бухгалтера ООО «</w:t>
      </w:r>
      <w:r w:rsidR="0022554B">
        <w:rPr>
          <w:sz w:val="26"/>
          <w:szCs w:val="26"/>
        </w:rPr>
        <w:t>Регион-Сервис</w:t>
      </w:r>
      <w:r w:rsidR="00044034">
        <w:rPr>
          <w:sz w:val="26"/>
          <w:szCs w:val="26"/>
        </w:rPr>
        <w:t>»</w:t>
      </w:r>
      <w:r w:rsidR="0039375A">
        <w:rPr>
          <w:sz w:val="26"/>
          <w:szCs w:val="26"/>
        </w:rPr>
        <w:t>,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 xml:space="preserve"> 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</w:t>
      </w:r>
      <w:r w:rsidRPr="000A7EE5">
        <w:rPr>
          <w:sz w:val="26"/>
          <w:szCs w:val="26"/>
        </w:rPr>
        <w:t xml:space="preserve">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допустимыми, достоверными и в своей совокупности достаточными для установления вины </w:t>
      </w:r>
      <w:r w:rsidR="00044034">
        <w:rPr>
          <w:sz w:val="26"/>
          <w:szCs w:val="26"/>
        </w:rPr>
        <w:t>Б</w:t>
      </w:r>
      <w:r w:rsidR="0022554B">
        <w:rPr>
          <w:sz w:val="26"/>
          <w:szCs w:val="26"/>
        </w:rPr>
        <w:t>ондарец М.А</w:t>
      </w:r>
      <w:r w:rsidR="00044034">
        <w:rPr>
          <w:sz w:val="26"/>
          <w:szCs w:val="26"/>
        </w:rPr>
        <w:t>.</w:t>
      </w:r>
      <w:r w:rsidRPr="000A7EE5">
        <w:rPr>
          <w:sz w:val="26"/>
          <w:szCs w:val="26"/>
        </w:rPr>
        <w:t xml:space="preserve"> в совершении а</w:t>
      </w:r>
      <w:r w:rsidRPr="000A7EE5">
        <w:rPr>
          <w:sz w:val="26"/>
          <w:szCs w:val="26"/>
        </w:rPr>
        <w:t>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044034">
        <w:rPr>
          <w:sz w:val="26"/>
          <w:szCs w:val="26"/>
        </w:rPr>
        <w:t>Б</w:t>
      </w:r>
      <w:r w:rsidR="0022554B">
        <w:rPr>
          <w:sz w:val="26"/>
          <w:szCs w:val="26"/>
        </w:rPr>
        <w:t>ондарец М.А.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непредставление в соответствии с законодательством Росс</w:t>
      </w:r>
      <w:r w:rsidRPr="000A7EE5">
        <w:rPr>
          <w:sz w:val="26"/>
          <w:szCs w:val="26"/>
        </w:rPr>
        <w:t>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</w:t>
      </w:r>
      <w:r w:rsidRPr="000A7EE5">
        <w:rPr>
          <w:sz w:val="26"/>
          <w:szCs w:val="26"/>
        </w:rPr>
        <w:t>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</w:t>
      </w:r>
      <w:r w:rsidRPr="000A7EE5">
        <w:rPr>
          <w:sz w:val="26"/>
          <w:szCs w:val="26"/>
        </w:rPr>
        <w:t xml:space="preserve">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</w:t>
      </w:r>
      <w:r w:rsidRPr="000A7EE5">
        <w:rPr>
          <w:sz w:val="26"/>
          <w:szCs w:val="26"/>
        </w:rPr>
        <w:t>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</w:t>
      </w:r>
      <w:r w:rsidRPr="000A7EE5">
        <w:rPr>
          <w:sz w:val="26"/>
          <w:szCs w:val="26"/>
        </w:rPr>
        <w:t>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Обстоятельств,</w:t>
      </w:r>
      <w:r w:rsidRPr="000A7EE5">
        <w:rPr>
          <w:sz w:val="26"/>
          <w:szCs w:val="26"/>
        </w:rPr>
        <w:t xml:space="preserve"> смягчающих и отягчающих административную ответственность </w:t>
      </w:r>
      <w:r w:rsidR="00044034">
        <w:rPr>
          <w:sz w:val="26"/>
          <w:szCs w:val="26"/>
        </w:rPr>
        <w:t>Б</w:t>
      </w:r>
      <w:r w:rsidR="0022554B">
        <w:rPr>
          <w:sz w:val="26"/>
          <w:szCs w:val="26"/>
        </w:rPr>
        <w:t>ондарец М.А.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 учетом изложенного, отсутствием в материалах дела сведений о привлечении </w:t>
      </w:r>
      <w:r w:rsidR="00610DEB">
        <w:rPr>
          <w:sz w:val="26"/>
          <w:szCs w:val="26"/>
        </w:rPr>
        <w:t>Б</w:t>
      </w:r>
      <w:r w:rsidR="0022554B">
        <w:rPr>
          <w:sz w:val="26"/>
          <w:szCs w:val="26"/>
        </w:rPr>
        <w:t>ондарец М.А.</w:t>
      </w:r>
      <w:r w:rsidR="0039375A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к админ</w:t>
      </w:r>
      <w:r w:rsidRPr="000A7EE5">
        <w:rPr>
          <w:sz w:val="26"/>
          <w:szCs w:val="26"/>
        </w:rPr>
        <w:t xml:space="preserve">истративной ответственности, суд приходит к выводу, что </w:t>
      </w:r>
      <w:r w:rsidR="00610DEB">
        <w:rPr>
          <w:sz w:val="26"/>
          <w:szCs w:val="26"/>
        </w:rPr>
        <w:t>Б</w:t>
      </w:r>
      <w:r w:rsidR="0022554B">
        <w:rPr>
          <w:sz w:val="26"/>
          <w:szCs w:val="26"/>
        </w:rPr>
        <w:t>ондарец М.А.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</w:t>
      </w:r>
      <w:r w:rsidRPr="00EF21DA">
        <w:rPr>
          <w:b/>
          <w:bCs/>
          <w:sz w:val="26"/>
          <w:szCs w:val="26"/>
        </w:rPr>
        <w:t xml:space="preserve">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22554B">
        <w:rPr>
          <w:sz w:val="26"/>
          <w:szCs w:val="26"/>
        </w:rPr>
        <w:t>Бондарец</w:t>
      </w:r>
      <w:r w:rsidR="0022554B">
        <w:rPr>
          <w:sz w:val="26"/>
          <w:szCs w:val="26"/>
        </w:rPr>
        <w:t xml:space="preserve"> </w:t>
      </w:r>
      <w:r>
        <w:rPr>
          <w:sz w:val="26"/>
          <w:szCs w:val="26"/>
        </w:rPr>
        <w:t>М.А.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</w:t>
      </w:r>
      <w:r w:rsidRPr="00EF21DA">
        <w:rPr>
          <w:sz w:val="26"/>
          <w:szCs w:val="26"/>
        </w:rPr>
        <w:t>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</w:t>
      </w:r>
      <w:r w:rsidRPr="00EF21DA">
        <w:rPr>
          <w:sz w:val="26"/>
          <w:szCs w:val="26"/>
        </w:rPr>
        <w:t xml:space="preserve">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39375A">
        <w:rPr>
          <w:sz w:val="26"/>
          <w:szCs w:val="26"/>
        </w:rPr>
        <w:t>0</w:t>
      </w:r>
      <w:r w:rsidR="0022554B">
        <w:rPr>
          <w:sz w:val="26"/>
          <w:szCs w:val="26"/>
        </w:rPr>
        <w:t>13052</w:t>
      </w:r>
      <w:r w:rsidR="00610DEB">
        <w:rPr>
          <w:sz w:val="26"/>
          <w:szCs w:val="26"/>
        </w:rPr>
        <w:t>601</w:t>
      </w:r>
      <w:r w:rsidR="0022554B">
        <w:rPr>
          <w:sz w:val="26"/>
          <w:szCs w:val="26"/>
        </w:rPr>
        <w:t>6</w:t>
      </w:r>
      <w:r w:rsidR="00610DEB">
        <w:rPr>
          <w:sz w:val="26"/>
          <w:szCs w:val="26"/>
        </w:rPr>
        <w:t>4</w:t>
      </w:r>
      <w:r w:rsidR="0022554B">
        <w:rPr>
          <w:sz w:val="26"/>
          <w:szCs w:val="26"/>
        </w:rPr>
        <w:t>199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464CB8" w:rsidP="000453E4">
      <w:pPr>
        <w:rPr>
          <w:sz w:val="26"/>
          <w:szCs w:val="26"/>
        </w:rPr>
      </w:pP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123387" w:rsidP="000453E4">
      <w:pPr>
        <w:rPr>
          <w:sz w:val="26"/>
          <w:szCs w:val="26"/>
        </w:rPr>
      </w:pPr>
    </w:p>
    <w:p w:rsidR="00123387" w:rsidP="000453E4">
      <w:pPr>
        <w:rPr>
          <w:sz w:val="26"/>
          <w:szCs w:val="26"/>
        </w:rPr>
      </w:pPr>
    </w:p>
    <w:p w:rsidR="00123387" w:rsidP="000453E4">
      <w:pPr>
        <w:rPr>
          <w:sz w:val="26"/>
          <w:szCs w:val="26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4034"/>
    <w:rsid w:val="000453E4"/>
    <w:rsid w:val="000A7EE5"/>
    <w:rsid w:val="000F31F6"/>
    <w:rsid w:val="00106C65"/>
    <w:rsid w:val="001149C9"/>
    <w:rsid w:val="00123387"/>
    <w:rsid w:val="00130876"/>
    <w:rsid w:val="0018481B"/>
    <w:rsid w:val="00203139"/>
    <w:rsid w:val="0022251B"/>
    <w:rsid w:val="0022554B"/>
    <w:rsid w:val="0024385C"/>
    <w:rsid w:val="00294AA3"/>
    <w:rsid w:val="003016E1"/>
    <w:rsid w:val="003739FD"/>
    <w:rsid w:val="0039375A"/>
    <w:rsid w:val="003E35C4"/>
    <w:rsid w:val="004056C9"/>
    <w:rsid w:val="00421EAC"/>
    <w:rsid w:val="0044177E"/>
    <w:rsid w:val="00444DBE"/>
    <w:rsid w:val="00464CB8"/>
    <w:rsid w:val="004722FF"/>
    <w:rsid w:val="00481CCF"/>
    <w:rsid w:val="004E3157"/>
    <w:rsid w:val="004F5B81"/>
    <w:rsid w:val="005412C3"/>
    <w:rsid w:val="00546E34"/>
    <w:rsid w:val="00554EF0"/>
    <w:rsid w:val="00564411"/>
    <w:rsid w:val="00610DEB"/>
    <w:rsid w:val="0063051E"/>
    <w:rsid w:val="006316A9"/>
    <w:rsid w:val="006764BA"/>
    <w:rsid w:val="00684D01"/>
    <w:rsid w:val="00694A17"/>
    <w:rsid w:val="006A3334"/>
    <w:rsid w:val="006D7492"/>
    <w:rsid w:val="007008A6"/>
    <w:rsid w:val="007B78B8"/>
    <w:rsid w:val="007C62BE"/>
    <w:rsid w:val="00802A9A"/>
    <w:rsid w:val="00867DD6"/>
    <w:rsid w:val="008D0678"/>
    <w:rsid w:val="008E3966"/>
    <w:rsid w:val="008F6CF6"/>
    <w:rsid w:val="009675FE"/>
    <w:rsid w:val="00A370AE"/>
    <w:rsid w:val="00A649D8"/>
    <w:rsid w:val="00AA41C2"/>
    <w:rsid w:val="00AD5750"/>
    <w:rsid w:val="00AF259B"/>
    <w:rsid w:val="00B25BB0"/>
    <w:rsid w:val="00B90E65"/>
    <w:rsid w:val="00BA1CC6"/>
    <w:rsid w:val="00BF0EB8"/>
    <w:rsid w:val="00C413EE"/>
    <w:rsid w:val="00CB054A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6DD8-2081-4CE3-8419-1FE31FCD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